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F0B08">
        <w:rPr>
          <w:rFonts w:cs="Times New Roman"/>
          <w:b/>
          <w:sz w:val="22"/>
          <w:szCs w:val="22"/>
          <w:lang w:val="ru-RU"/>
        </w:rPr>
        <w:fldChar w:fldCharType="separate"/>
      </w:r>
      <w:r w:rsidR="007F0B08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7F0B08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7F0B08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F0B08">
        <w:rPr>
          <w:rFonts w:cs="Times New Roman"/>
          <w:b/>
          <w:sz w:val="22"/>
          <w:szCs w:val="22"/>
          <w:lang w:val="ru-RU"/>
        </w:rPr>
        <w:fldChar w:fldCharType="separate"/>
      </w:r>
      <w:r w:rsidR="007F0B08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7F0B08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7F0B08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7F0B08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7F0B08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7F0B08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7F0B08">
        <w:rPr>
          <w:rFonts w:eastAsia="Times New Roman" w:cs="Times New Roman"/>
          <w:b/>
          <w:sz w:val="22"/>
          <w:szCs w:val="22"/>
          <w:lang w:val="ru-RU" w:eastAsia="ru-RU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7F0B08">
        <w:rPr>
          <w:b/>
          <w:kern w:val="0"/>
          <w:lang w:val="ru-RU" w:eastAsia="en-US" w:bidi="ar-SA"/>
        </w:rPr>
        <w:fldChar w:fldCharType="separate"/>
      </w:r>
      <w:r w:rsidR="007F0B08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7F0B08">
        <w:rPr>
          <w:rFonts w:cs="Times New Roman"/>
          <w:b/>
          <w:sz w:val="22"/>
          <w:szCs w:val="22"/>
          <w:lang w:val="ru-RU"/>
        </w:rPr>
        <w:fldChar w:fldCharType="separate"/>
      </w:r>
      <w:r w:rsidR="007F0B08">
        <w:rPr>
          <w:rFonts w:cs="Times New Roman"/>
          <w:b/>
          <w:sz w:val="22"/>
          <w:szCs w:val="22"/>
          <w:lang w:val="ru-RU"/>
        </w:rPr>
        <w:t>30.06.2022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F0B08">
        <w:rPr>
          <w:rFonts w:cs="Times New Roman"/>
          <w:b/>
          <w:sz w:val="22"/>
          <w:szCs w:val="22"/>
          <w:lang w:val="ru-RU"/>
        </w:rPr>
        <w:fldChar w:fldCharType="separate"/>
      </w:r>
      <w:r w:rsidR="007F0B08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7F0B08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7F0B08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7F0B08">
        <w:rPr>
          <w:b/>
          <w:kern w:val="0"/>
          <w:lang w:val="ru-RU" w:eastAsia="en-US" w:bidi="ar-SA"/>
        </w:rPr>
        <w:fldChar w:fldCharType="separate"/>
      </w:r>
      <w:r w:rsidR="007F0B08">
        <w:rPr>
          <w:b/>
          <w:kern w:val="0"/>
          <w:lang w:val="ru-RU" w:eastAsia="en-US" w:bidi="ar-SA"/>
        </w:rPr>
        <w:t>www.region-am.ru/disclosure/paevye-investitsionnye-fondy/opif-region-dokhodnye-obligatsii/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 w:rsidR="007F0B08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 w:rsidR="007F0B08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7F0B08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12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26209RMFS,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66,81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7,59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"Газпром", 4B02-22-00028-A,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7,18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6,19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4,55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933339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933339" w:rsidTr="00F2539D">
        <w:tc>
          <w:tcPr>
            <w:tcW w:w="3190" w:type="dxa"/>
          </w:tcPr>
          <w:p w:rsidR="00C26A0D" w:rsidRPr="00407B17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7F0B08" w:rsidRPr="00933339" w:rsidTr="00F2539D">
        <w:tc>
          <w:tcPr>
            <w:tcW w:w="3190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7F0B08" w:rsidRPr="00933339" w:rsidTr="00F2539D">
        <w:tc>
          <w:tcPr>
            <w:tcW w:w="3190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7F0B08" w:rsidRPr="00933339" w:rsidTr="00F2539D">
        <w:tc>
          <w:tcPr>
            <w:tcW w:w="3190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7F0B08" w:rsidRPr="00933339" w:rsidTr="00F2539D">
        <w:tc>
          <w:tcPr>
            <w:tcW w:w="3190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7F0B08" w:rsidRDefault="007F0B08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FB07BD" w:rsidRPr="00407B17" w:rsidRDefault="00FB07B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C05063" w:rsidRDefault="00C05063">
      <w:pPr>
        <w:widowControl/>
        <w:suppressAutoHyphens w:val="0"/>
        <w:spacing w:after="200"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br w:type="page"/>
      </w: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5. Основные результаты инвестирования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1C4017" w:rsidRDefault="00295CAF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 w:rsidR="007F0B08">
        <w:rPr>
          <w:rFonts w:cs="Times New Roman"/>
          <w:b/>
          <w:sz w:val="22"/>
          <w:szCs w:val="22"/>
          <w:lang w:val="ru-RU"/>
        </w:rPr>
        <w:fldChar w:fldCharType="separate"/>
      </w:r>
      <w:r w:rsidR="007F0B08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7F0B08" w:rsidRDefault="007F0B08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noProof/>
          <w:sz w:val="22"/>
          <w:szCs w:val="22"/>
          <w:lang w:val="ru-RU" w:eastAsia="ru-RU" w:bidi="ar-SA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C5" w:rsidRDefault="007F0B08" w:rsidP="00F2539D">
      <w:pPr>
        <w:jc w:val="both"/>
        <w:rPr>
          <w:rFonts w:cs="Times New Roman"/>
          <w:sz w:val="22"/>
          <w:szCs w:val="22"/>
          <w:lang w:val="ru-RU"/>
        </w:rPr>
      </w:pPr>
      <w:r>
        <w:rPr>
          <w:rFonts w:cs="Times New Roman"/>
          <w:sz w:val="22"/>
          <w:szCs w:val="22"/>
          <w:lang w:val="ru-RU"/>
        </w:rPr>
        <w:t>(*) Доходность за 2021 г. за период с 09.02.2021 г. по 31.12.2021 г.</w:t>
      </w:r>
    </w:p>
    <w:p w:rsidR="00BF53C5" w:rsidRDefault="00BF53C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0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bookmarkStart w:id="1" w:name="_GoBack"/>
        <w:bookmarkEnd w:id="1"/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1,5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7F0B08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1,38</w:t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6,03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7F0B08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4,23</w:t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2,95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7F0B08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-8,98</w:t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4,6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7F0B08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-11,84</w:t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7F0B08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7F0B08" w:rsidRDefault="002D5EE7" w:rsidP="002D5EE7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7F0B08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0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7F0B08">
        <w:rPr>
          <w:rFonts w:cs="Times New Roman"/>
          <w:b/>
          <w:sz w:val="22"/>
          <w:szCs w:val="22"/>
          <w:lang w:val="ru-RU"/>
        </w:rPr>
        <w:fldChar w:fldCharType="separate"/>
      </w:r>
      <w:r w:rsidR="007F0B08">
        <w:rPr>
          <w:rFonts w:cs="Times New Roman"/>
          <w:b/>
          <w:sz w:val="22"/>
          <w:szCs w:val="22"/>
          <w:lang w:val="ru-RU"/>
        </w:rPr>
        <w:t>1 046,51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7F0B08">
        <w:rPr>
          <w:rFonts w:cs="Times New Roman"/>
          <w:b/>
          <w:sz w:val="22"/>
          <w:szCs w:val="22"/>
          <w:lang w:val="ru-RU"/>
        </w:rPr>
        <w:fldChar w:fldCharType="separate"/>
      </w:r>
      <w:r w:rsidR="007F0B08">
        <w:rPr>
          <w:rFonts w:cs="Times New Roman"/>
          <w:b/>
          <w:sz w:val="22"/>
          <w:szCs w:val="22"/>
          <w:lang w:val="ru-RU"/>
        </w:rPr>
        <w:t>10 465 127,68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</w:p>
    <w:p w:rsidR="00B51FA6" w:rsidRP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  <w:r w:rsidRPr="00B51FA6">
        <w:rPr>
          <w:rFonts w:cs="Times New Roman"/>
          <w:i/>
          <w:kern w:val="0"/>
          <w:sz w:val="22"/>
          <w:szCs w:val="22"/>
          <w:lang w:val="ru-RU" w:eastAsia="en-US" w:bidi="ar-SA"/>
        </w:rPr>
        <w:t>Комиссии, оплачиваемые один раз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C17DD5" w:rsidRDefault="00C17DD5" w:rsidP="00F2539D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933339" w:rsidRDefault="00933339">
      <w:pPr>
        <w:widowControl/>
        <w:suppressAutoHyphens w:val="0"/>
        <w:spacing w:after="200" w:line="276" w:lineRule="auto"/>
        <w:rPr>
          <w:rFonts w:cs="Times New Roman"/>
          <w:i/>
          <w:sz w:val="22"/>
          <w:szCs w:val="22"/>
          <w:lang w:val="ru-RU"/>
        </w:rPr>
      </w:pPr>
      <w:r>
        <w:rPr>
          <w:rFonts w:cs="Times New Roman"/>
          <w:i/>
          <w:sz w:val="22"/>
          <w:szCs w:val="22"/>
          <w:lang w:val="ru-RU"/>
        </w:rPr>
        <w:br w:type="page"/>
      </w:r>
    </w:p>
    <w:p w:rsidR="00623C91" w:rsidRPr="00623C91" w:rsidRDefault="00F2539D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B51FA6">
        <w:rPr>
          <w:rFonts w:cs="Times New Roman"/>
          <w:i/>
          <w:sz w:val="22"/>
          <w:szCs w:val="22"/>
          <w:lang w:val="ru-RU"/>
        </w:rPr>
        <w:lastRenderedPageBreak/>
        <w:t>Комиссии, оплачиваемые каждый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D927BD">
            <w:pPr>
              <w:rPr>
                <w:rFonts w:cs="Times New Roman"/>
                <w:sz w:val="22"/>
                <w:szCs w:val="22"/>
              </w:rPr>
            </w:pPr>
            <w:r w:rsidRPr="00407B17">
              <w:rPr>
                <w:rFonts w:cs="Times New Roman"/>
                <w:sz w:val="22"/>
                <w:szCs w:val="22"/>
              </w:rPr>
              <w:t>Вознаграждение</w:t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1C4017" w:rsidRPr="00407B17">
              <w:rPr>
                <w:rFonts w:cs="Times New Roman"/>
                <w:sz w:val="22"/>
                <w:szCs w:val="22"/>
              </w:rPr>
              <w:t>Управляющей компании</w:t>
            </w:r>
          </w:p>
        </w:tc>
        <w:tc>
          <w:tcPr>
            <w:tcW w:w="2650" w:type="dxa"/>
          </w:tcPr>
          <w:p w:rsidR="001C4017" w:rsidRPr="00407B17" w:rsidRDefault="009E51AE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7F0B08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7F0B08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7F0B08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7F0B08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B51FA6" w:rsidRPr="00407B17" w:rsidTr="00902BDF">
        <w:trPr>
          <w:trHeight w:val="480"/>
        </w:trPr>
        <w:tc>
          <w:tcPr>
            <w:tcW w:w="5142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8"/>
              <w:gridCol w:w="20"/>
            </w:tblGrid>
            <w:tr w:rsidR="00B51FA6" w:rsidRPr="00933339" w:rsidTr="00B51FA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  <w:r w:rsidRPr="00B51FA6">
                    <w:rPr>
                      <w:rFonts w:cs="Times New Roman"/>
                      <w:sz w:val="22"/>
                      <w:szCs w:val="22"/>
                      <w:lang w:val="ru-RU"/>
                    </w:rPr>
                    <w:t>Расходы, подлежащие оплате за счет активов фонда</w:t>
                  </w:r>
                </w:p>
              </w:tc>
              <w:tc>
                <w:tcPr>
                  <w:tcW w:w="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widowControl/>
                    <w:suppressAutoHyphens w:val="0"/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</w:tr>
          </w:tbl>
          <w:p w:rsidR="00B51FA6" w:rsidRPr="00407B17" w:rsidRDefault="00B51FA6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50" w:type="dxa"/>
          </w:tcPr>
          <w:p w:rsidR="00B51FA6" w:rsidRPr="00407B17" w:rsidRDefault="00B51FA6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ПроцентВознагражденияПрочие  \* MERGEFORMAT </w:instrText>
            </w:r>
            <w:r w:rsidR="007F0B08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7F0B08">
              <w:rPr>
                <w:rFonts w:cs="Times New Roman"/>
                <w:sz w:val="22"/>
                <w:szCs w:val="22"/>
                <w:lang w:val="ru-RU"/>
              </w:rPr>
              <w:t>10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B51FA6" w:rsidRDefault="00B51FA6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B51FA6">
              <w:rPr>
                <w:rFonts w:cs="Times New Roman"/>
                <w:i/>
                <w:iCs/>
                <w:sz w:val="22"/>
                <w:szCs w:val="22"/>
                <w:lang w:val="ru-RU"/>
              </w:rPr>
              <w:t>Итого 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7F0B08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7F0B08">
              <w:rPr>
                <w:rFonts w:cs="Times New Roman"/>
                <w:sz w:val="22"/>
                <w:szCs w:val="22"/>
                <w:lang w:val="ru-RU"/>
              </w:rPr>
              <w:t>11,35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7F0B08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7F0B08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7F0B08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7F0B08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7F0B08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7F0B08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7F0B08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155F7B" w:rsidRPr="001F0E1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2"/>
          <w:szCs w:val="22"/>
          <w:lang w:val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>
        <w:rPr>
          <w:b/>
          <w:color w:val="000000"/>
          <w:lang w:val="ru-RU"/>
        </w:rPr>
        <w:fldChar w:fldCharType="begin"/>
      </w:r>
      <w:r w:rsidR="0090135E">
        <w:rPr>
          <w:b/>
          <w:color w:val="000000"/>
          <w:lang w:val="ru-RU"/>
        </w:rPr>
        <w:instrText xml:space="preserve"> DOCVARIABLE  ВебСтраницаУК  \* MERGEFORMAT </w:instrText>
      </w:r>
      <w:r w:rsidR="007F0B08">
        <w:rPr>
          <w:b/>
          <w:color w:val="000000"/>
          <w:lang w:val="ru-RU"/>
        </w:rPr>
        <w:fldChar w:fldCharType="separate"/>
      </w:r>
      <w:r w:rsidR="007F0B08">
        <w:rPr>
          <w:b/>
          <w:color w:val="000000"/>
          <w:lang w:val="ru-RU"/>
        </w:rPr>
        <w:t>www.region-am.ru</w:t>
      </w:r>
      <w:r w:rsidR="0090135E">
        <w:rPr>
          <w:b/>
          <w:color w:val="000000"/>
          <w:lang w:val="ru-RU"/>
        </w:rPr>
        <w:fldChar w:fldCharType="end"/>
      </w:r>
      <w:r w:rsidR="003679C4" w:rsidRPr="0090135E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1F0E1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"РЕГИОН Эссет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7F0B08">
        <w:rPr>
          <w:b/>
          <w:lang w:val="ru-RU"/>
        </w:rPr>
        <w:fldChar w:fldCharType="separate"/>
      </w:r>
      <w:r w:rsidR="007F0B08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7F0B08">
        <w:rPr>
          <w:b/>
          <w:kern w:val="0"/>
          <w:lang w:val="ru-RU" w:eastAsia="en-US" w:bidi="ar-SA"/>
        </w:rPr>
        <w:fldChar w:fldCharType="separate"/>
      </w:r>
      <w:r w:rsidR="007F0B08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7F0B08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7F0B08">
        <w:rPr>
          <w:b/>
          <w:kern w:val="0"/>
          <w:lang w:val="ru-RU" w:eastAsia="en-US" w:bidi="ar-SA"/>
        </w:rPr>
        <w:fldChar w:fldCharType="separate"/>
      </w:r>
      <w:r w:rsidR="007F0B08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B08" w:rsidRDefault="007F0B08" w:rsidP="00F2539D">
      <w:r>
        <w:separator/>
      </w:r>
    </w:p>
  </w:endnote>
  <w:endnote w:type="continuationSeparator" w:id="0">
    <w:p w:rsidR="007F0B08" w:rsidRDefault="007F0B08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0B08" w:rsidRPr="007F0B08">
          <w:rPr>
            <w:noProof/>
            <w:lang w:val="ru-RU"/>
          </w:rPr>
          <w:t>2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B08" w:rsidRDefault="007F0B08" w:rsidP="00F2539D">
      <w:r>
        <w:separator/>
      </w:r>
    </w:p>
  </w:footnote>
  <w:footnote w:type="continuationSeparator" w:id="0">
    <w:p w:rsidR="007F0B08" w:rsidRDefault="007F0B08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30.06.2022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66,81"/>
    <w:docVar w:name="ДоляКрупнейшегоОбъектаИнвестирования2" w:val="7,59"/>
    <w:docVar w:name="ДоляКрупнейшегоОбъектаИнвестирования3" w:val="7,18"/>
    <w:docVar w:name="ДоляКрупнейшегоОбъектаИнвестирования4" w:val="6,19"/>
    <w:docVar w:name="ДоляКрупнейшегоОбъектаИнвестирования5" w:val="4,55"/>
    <w:docVar w:name="Доходность1Год" w:val="4,6"/>
    <w:docVar w:name="Доходность1Месяц" w:val="1,5"/>
    <w:docVar w:name="Доходность3Года" w:val="-"/>
    <w:docVar w:name="Доходность3Месяца" w:val="6,03"/>
    <w:docVar w:name="Доходность5Лет" w:val="-"/>
    <w:docVar w:name="Доходность6Месяцев" w:val="2,95"/>
    <w:docVar w:name="КоличествоОбъектовИнвестирования" w:val="12"/>
    <w:docVar w:name="КрупнейшийОбъектИнвестирования1" w:val="облигации, Минфин России, 26209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ПАО &quot;Газпром&quot;, 4B02-22-00028-A, RUB"/>
    <w:docVar w:name="КрупнейшийОбъектИнвестирования4" w:val="облигации, ОАО &quot;РЖД&quot;, 4B02-07-65045-D-001P, RUB"/>
    <w:docVar w:name="КрупнейшийОбъектИнвестирования5" w:val="облигации, Комитет Финансов, RU35003GSP0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11,84"/>
    <w:docVar w:name="ОтклонениеОтИнфляции1Месяц" w:val="1,38"/>
    <w:docVar w:name="ОтклонениеОтИнфляции3Года" w:val="-"/>
    <w:docVar w:name="ОтклонениеОтИнфляции3Месяца" w:val="4,23"/>
    <w:docVar w:name="ОтклонениеОтИнфляции5Лет" w:val="-"/>
    <w:docVar w:name="ОтклонениеОтИнфляции6Месяцев" w:val="-8,98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1,35"/>
    <w:docVar w:name="ПроцентВознагражденияПрочие" w:val="10"/>
    <w:docVar w:name="ПроцентВознагражденияСД" w:val="0,6"/>
    <w:docVar w:name="ПроцентВознагражденияУК" w:val="0,75"/>
    <w:docVar w:name="СтоимостьПая" w:val="1 046,51"/>
    <w:docVar w:name="СЧА" w:val="10 465 127,68"/>
    <w:docVar w:name="ТелефонУК" w:val="+7 (495) 777-29-64"/>
    <w:docVar w:name="Факт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  <w:docVar w:name="Юрид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3159A"/>
    <w:rsid w:val="00155F7B"/>
    <w:rsid w:val="001611EB"/>
    <w:rsid w:val="00163C0B"/>
    <w:rsid w:val="001A6B35"/>
    <w:rsid w:val="001C0693"/>
    <w:rsid w:val="001C4017"/>
    <w:rsid w:val="001F0E12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C468C"/>
    <w:rsid w:val="007D0CF9"/>
    <w:rsid w:val="007D19C9"/>
    <w:rsid w:val="007D7A22"/>
    <w:rsid w:val="007E273D"/>
    <w:rsid w:val="007E5C6A"/>
    <w:rsid w:val="007F0B08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33339"/>
    <w:rsid w:val="00940529"/>
    <w:rsid w:val="00941C53"/>
    <w:rsid w:val="0095395D"/>
    <w:rsid w:val="0096501B"/>
    <w:rsid w:val="009665A3"/>
    <w:rsid w:val="00981F21"/>
    <w:rsid w:val="00990C05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40A3C"/>
    <w:rsid w:val="00B51FA6"/>
    <w:rsid w:val="00B52DDB"/>
    <w:rsid w:val="00B65F91"/>
    <w:rsid w:val="00B74175"/>
    <w:rsid w:val="00B8300E"/>
    <w:rsid w:val="00BC17C9"/>
    <w:rsid w:val="00BC5CDA"/>
    <w:rsid w:val="00BE7AE9"/>
    <w:rsid w:val="00BF53C5"/>
    <w:rsid w:val="00C05063"/>
    <w:rsid w:val="00C17DD5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7CA6"/>
    <w:rsid w:val="00F16AD7"/>
    <w:rsid w:val="00F2539D"/>
    <w:rsid w:val="00F718E6"/>
    <w:rsid w:val="00F81E21"/>
    <w:rsid w:val="00F83472"/>
    <w:rsid w:val="00F97A97"/>
    <w:rsid w:val="00FA3C69"/>
    <w:rsid w:val="00FB07BD"/>
    <w:rsid w:val="00FB292F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1B54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5">
    <w:name w:val="Normal (Web)"/>
    <w:basedOn w:val="a"/>
    <w:uiPriority w:val="99"/>
    <w:semiHidden/>
    <w:unhideWhenUsed/>
    <w:rsid w:val="00B51F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f6">
    <w:name w:val="Emphasis"/>
    <w:basedOn w:val="a0"/>
    <w:uiPriority w:val="20"/>
    <w:qFormat/>
    <w:rsid w:val="00B51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489870-83EF-4B1A-B758-8A8E83FB5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1777</Words>
  <Characters>10131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Головин Андрей Владимирович</cp:lastModifiedBy>
  <cp:revision>1</cp:revision>
  <dcterms:created xsi:type="dcterms:W3CDTF">2022-07-05T09:52:00Z</dcterms:created>
  <dcterms:modified xsi:type="dcterms:W3CDTF">2022-07-05T09:53:00Z</dcterms:modified>
</cp:coreProperties>
</file>